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26D7" w:rsidRDefault="001102E9" w:rsidP="00EF59D8">
      <w:pPr>
        <w:spacing w:after="28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ANEXO </w:t>
      </w:r>
      <w:proofErr w:type="gramStart"/>
      <w:r>
        <w:rPr>
          <w:rFonts w:ascii="Trebuchet MS" w:eastAsia="Trebuchet MS" w:hAnsi="Trebuchet MS" w:cs="Trebuchet MS"/>
          <w:b/>
        </w:rPr>
        <w:t>1</w:t>
      </w:r>
      <w:proofErr w:type="gramEnd"/>
    </w:p>
    <w:p w:rsidR="00DA26D7" w:rsidRDefault="001102E9">
      <w:pPr>
        <w:spacing w:after="28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LISTAGEM DESCRITIVA DO ACERVO</w:t>
      </w:r>
    </w:p>
    <w:p w:rsidR="00DA26D7" w:rsidRDefault="001102E9">
      <w:pPr>
        <w:spacing w:after="28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Gênero Documental </w:t>
      </w:r>
      <w:r>
        <w:rPr>
          <w:rFonts w:ascii="Trebuchet MS" w:eastAsia="Trebuchet MS" w:hAnsi="Trebuchet MS" w:cs="Trebuchet MS"/>
        </w:rPr>
        <w:br/>
      </w:r>
      <w:r>
        <w:rPr>
          <w:rFonts w:ascii="Trebuchet MS" w:eastAsia="Trebuchet MS" w:hAnsi="Trebuchet MS" w:cs="Trebuchet MS"/>
        </w:rPr>
        <w:br/>
      </w:r>
      <w:proofErr w:type="gramStart"/>
      <w:r>
        <w:rPr>
          <w:rFonts w:ascii="Trebuchet MS" w:eastAsia="Trebuchet MS" w:hAnsi="Trebuchet MS" w:cs="Trebuchet MS"/>
        </w:rPr>
        <w:t>(</w:t>
      </w:r>
      <w:proofErr w:type="gramEnd"/>
      <w:r>
        <w:rPr>
          <w:rFonts w:ascii="Trebuchet MS" w:eastAsia="Trebuchet MS" w:hAnsi="Trebuchet MS" w:cs="Trebuchet MS"/>
        </w:rPr>
        <w:t xml:space="preserve">  ) textuais       (  ) </w:t>
      </w:r>
      <w:proofErr w:type="spellStart"/>
      <w:r>
        <w:rPr>
          <w:rFonts w:ascii="Trebuchet MS" w:eastAsia="Trebuchet MS" w:hAnsi="Trebuchet MS" w:cs="Trebuchet MS"/>
        </w:rPr>
        <w:t>filmográficos</w:t>
      </w:r>
      <w:proofErr w:type="spellEnd"/>
      <w:r>
        <w:rPr>
          <w:rFonts w:ascii="Trebuchet MS" w:eastAsia="Trebuchet MS" w:hAnsi="Trebuchet MS" w:cs="Trebuchet MS"/>
        </w:rPr>
        <w:t>     (  ) sonoros       (  ) micrográficos</w:t>
      </w:r>
    </w:p>
    <w:p w:rsidR="00DA26D7" w:rsidRDefault="001102E9">
      <w:pPr>
        <w:spacing w:after="280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</w:rPr>
        <w:t xml:space="preserve">(  </w:t>
      </w:r>
      <w:proofErr w:type="gramEnd"/>
      <w:r>
        <w:rPr>
          <w:rFonts w:ascii="Trebuchet MS" w:eastAsia="Trebuchet MS" w:hAnsi="Trebuchet MS" w:cs="Trebuchet MS"/>
        </w:rPr>
        <w:t>) cartográficos    (  ) eletrônico (  ) iconográficos (  ) tridimensional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/>
        <w:t>Proveniência: ______________________________ </w:t>
      </w:r>
    </w:p>
    <w:tbl>
      <w:tblPr>
        <w:tblStyle w:val="a"/>
        <w:tblW w:w="8595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205"/>
        <w:gridCol w:w="2400"/>
        <w:gridCol w:w="2715"/>
        <w:gridCol w:w="1275"/>
      </w:tblGrid>
      <w:tr w:rsidR="00DA26D7">
        <w:trPr>
          <w:trHeight w:val="114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D7" w:rsidRDefault="001102E9">
            <w:pPr>
              <w:spacing w:before="100" w:after="10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 Tipo e nº das embalagens utilizadas no transporte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D7" w:rsidRDefault="001102E9">
            <w:pPr>
              <w:spacing w:before="100" w:after="10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Tipo e nº das unidades de acondicionamento 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D7" w:rsidRDefault="001102E9">
            <w:pPr>
              <w:spacing w:before="100" w:after="10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Descrição do conteúdo das unidades de acondicionamento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D7" w:rsidRDefault="001102E9">
            <w:pPr>
              <w:spacing w:before="100" w:after="10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Datas-Limite </w:t>
            </w:r>
          </w:p>
        </w:tc>
      </w:tr>
      <w:tr w:rsidR="00DA26D7">
        <w:trPr>
          <w:trHeight w:val="62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D7" w:rsidRDefault="001102E9">
            <w:pPr>
              <w:spacing w:after="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D7" w:rsidRDefault="001102E9">
            <w:pPr>
              <w:spacing w:after="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D7" w:rsidRDefault="001102E9">
            <w:pPr>
              <w:spacing w:after="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D7" w:rsidRDefault="001102E9">
            <w:pPr>
              <w:spacing w:after="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 </w:t>
            </w:r>
          </w:p>
        </w:tc>
      </w:tr>
      <w:tr w:rsidR="00DA26D7">
        <w:trPr>
          <w:trHeight w:val="62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D7" w:rsidRDefault="00DA26D7">
            <w:pPr>
              <w:spacing w:after="0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D7" w:rsidRDefault="00DA26D7">
            <w:pPr>
              <w:spacing w:after="0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D7" w:rsidRDefault="00DA26D7">
            <w:pPr>
              <w:spacing w:after="0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D7" w:rsidRDefault="00DA26D7">
            <w:pPr>
              <w:spacing w:after="0"/>
              <w:jc w:val="both"/>
              <w:rPr>
                <w:rFonts w:ascii="Trebuchet MS" w:eastAsia="Trebuchet MS" w:hAnsi="Trebuchet MS" w:cs="Trebuchet MS"/>
              </w:rPr>
            </w:pPr>
          </w:p>
        </w:tc>
      </w:tr>
    </w:tbl>
    <w:p w:rsidR="00DA26D7" w:rsidRDefault="00DA26D7">
      <w:pPr>
        <w:spacing w:after="0"/>
        <w:rPr>
          <w:rFonts w:ascii="Trebuchet MS" w:eastAsia="Trebuchet MS" w:hAnsi="Trebuchet MS" w:cs="Trebuchet MS"/>
        </w:rPr>
      </w:pPr>
    </w:p>
    <w:p w:rsidR="00DA26D7" w:rsidRDefault="001102E9">
      <w:p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Observações:</w:t>
      </w:r>
    </w:p>
    <w:p w:rsidR="00DA26D7" w:rsidRDefault="001102E9">
      <w:p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7D63DF">
        <w:rPr>
          <w:rFonts w:ascii="Trebuchet MS" w:eastAsia="Trebuchet MS" w:hAnsi="Trebuchet MS" w:cs="Trebuchet MS"/>
        </w:rPr>
        <w:t>_________</w:t>
      </w:r>
    </w:p>
    <w:p w:rsidR="00DA26D7" w:rsidRDefault="00DA26D7">
      <w:pPr>
        <w:spacing w:after="0"/>
        <w:rPr>
          <w:rFonts w:ascii="Trebuchet MS" w:eastAsia="Trebuchet MS" w:hAnsi="Trebuchet MS" w:cs="Trebuchet MS"/>
        </w:rPr>
      </w:pPr>
    </w:p>
    <w:p w:rsidR="00DA26D7" w:rsidRDefault="00DA26D7">
      <w:pPr>
        <w:spacing w:after="0"/>
        <w:rPr>
          <w:rFonts w:ascii="Trebuchet MS" w:eastAsia="Trebuchet MS" w:hAnsi="Trebuchet MS" w:cs="Trebuchet MS"/>
        </w:rPr>
      </w:pPr>
    </w:p>
    <w:tbl>
      <w:tblPr>
        <w:tblStyle w:val="a0"/>
        <w:tblW w:w="8625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880"/>
        <w:gridCol w:w="5745"/>
      </w:tblGrid>
      <w:tr w:rsidR="00DA26D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D7" w:rsidRDefault="001102E9">
            <w:pPr>
              <w:spacing w:before="100" w:after="28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Data da entrada do acervo:</w:t>
            </w:r>
          </w:p>
          <w:p w:rsidR="00DA26D7" w:rsidRDefault="001102E9">
            <w:pPr>
              <w:spacing w:after="28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_____________________ </w:t>
            </w:r>
          </w:p>
          <w:p w:rsidR="00DA26D7" w:rsidRDefault="001102E9">
            <w:pPr>
              <w:spacing w:after="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 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3DF" w:rsidRDefault="007D63DF">
            <w:pPr>
              <w:spacing w:after="0"/>
              <w:jc w:val="both"/>
              <w:rPr>
                <w:rFonts w:ascii="Trebuchet MS" w:eastAsia="Trebuchet MS" w:hAnsi="Trebuchet MS" w:cs="Trebuchet MS"/>
              </w:rPr>
            </w:pPr>
          </w:p>
          <w:p w:rsidR="00DA26D7" w:rsidRDefault="001102E9">
            <w:pPr>
              <w:spacing w:after="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Nome: __________________________ </w:t>
            </w:r>
          </w:p>
          <w:p w:rsidR="00DA26D7" w:rsidRDefault="001102E9">
            <w:pPr>
              <w:spacing w:before="280" w:after="28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Cargo: __________________________</w:t>
            </w:r>
          </w:p>
          <w:p w:rsidR="00DA26D7" w:rsidRDefault="001102E9">
            <w:pPr>
              <w:spacing w:after="1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Matrícula: ________________________ </w:t>
            </w:r>
          </w:p>
        </w:tc>
      </w:tr>
    </w:tbl>
    <w:p w:rsidR="00DA26D7" w:rsidRDefault="00DA26D7">
      <w:pPr>
        <w:spacing w:before="100" w:after="280"/>
        <w:jc w:val="both"/>
        <w:rPr>
          <w:rFonts w:ascii="Trebuchet MS" w:eastAsia="Trebuchet MS" w:hAnsi="Trebuchet MS" w:cs="Trebuchet MS"/>
        </w:rPr>
      </w:pPr>
    </w:p>
    <w:p w:rsidR="00DA26D7" w:rsidRDefault="001102E9">
      <w:pPr>
        <w:spacing w:before="100"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Assinatura do detentor de origem: _________________________________________</w:t>
      </w:r>
    </w:p>
    <w:p w:rsidR="00DA26D7" w:rsidRDefault="00DA26D7">
      <w:pPr>
        <w:spacing w:after="280"/>
        <w:jc w:val="center"/>
        <w:rPr>
          <w:rFonts w:ascii="Trebuchet MS" w:eastAsia="Trebuchet MS" w:hAnsi="Trebuchet MS" w:cs="Trebuchet MS"/>
          <w:b/>
        </w:rPr>
      </w:pPr>
    </w:p>
    <w:p w:rsidR="007D63DF" w:rsidRDefault="007D63DF">
      <w:pPr>
        <w:spacing w:after="280"/>
        <w:jc w:val="center"/>
        <w:rPr>
          <w:rFonts w:ascii="Trebuchet MS" w:eastAsia="Trebuchet MS" w:hAnsi="Trebuchet MS" w:cs="Trebuchet MS"/>
          <w:b/>
        </w:rPr>
      </w:pPr>
    </w:p>
    <w:p w:rsidR="007D63DF" w:rsidRDefault="007D63DF">
      <w:pPr>
        <w:spacing w:after="280"/>
        <w:jc w:val="center"/>
        <w:rPr>
          <w:rFonts w:ascii="Trebuchet MS" w:eastAsia="Trebuchet MS" w:hAnsi="Trebuchet MS" w:cs="Trebuchet MS"/>
          <w:b/>
        </w:rPr>
      </w:pPr>
    </w:p>
    <w:p w:rsidR="007D63DF" w:rsidRDefault="007D63DF">
      <w:pPr>
        <w:spacing w:after="280"/>
        <w:jc w:val="center"/>
        <w:rPr>
          <w:rFonts w:ascii="Trebuchet MS" w:eastAsia="Trebuchet MS" w:hAnsi="Trebuchet MS" w:cs="Trebuchet MS"/>
          <w:b/>
        </w:rPr>
      </w:pPr>
    </w:p>
    <w:p w:rsidR="00DA26D7" w:rsidRDefault="001102E9">
      <w:pPr>
        <w:spacing w:after="280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INSTRUÇÕES PARA PREENCHIMENTO DA LISTAGEM DESCRITIVA DO ACERVO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Gênero documental</w:t>
      </w:r>
      <w:r>
        <w:rPr>
          <w:rFonts w:ascii="Trebuchet MS" w:eastAsia="Trebuchet MS" w:hAnsi="Trebuchet MS" w:cs="Trebuchet MS"/>
        </w:rPr>
        <w:t xml:space="preserve"> - assinale com X entre os parênteses correspondentes ao gênero documental a ser recolhido ao Arquivo Público do Estado do Espírito Santo, preenchendo uma listagem para cada gênero.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Procedência</w:t>
      </w:r>
      <w:r>
        <w:rPr>
          <w:rFonts w:ascii="Trebuchet MS" w:eastAsia="Trebuchet MS" w:hAnsi="Trebuchet MS" w:cs="Trebuchet MS"/>
        </w:rPr>
        <w:t xml:space="preserve"> - nome do órgão ou entidade que está realizando a transferência ou o recolhimento.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Proveniência</w:t>
      </w:r>
      <w:r>
        <w:rPr>
          <w:rFonts w:ascii="Trebuchet MS" w:eastAsia="Trebuchet MS" w:hAnsi="Trebuchet MS" w:cs="Trebuchet MS"/>
        </w:rPr>
        <w:t xml:space="preserve"> nome do órgão ou entidade que produziu e acumulou o acervo.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Tipo e nº das embalagens utilizadas no transporte</w:t>
      </w:r>
      <w:r>
        <w:rPr>
          <w:rFonts w:ascii="Trebuchet MS" w:eastAsia="Trebuchet MS" w:hAnsi="Trebuchet MS" w:cs="Trebuchet MS"/>
        </w:rPr>
        <w:t xml:space="preserve"> - indicar, em ordem numérica e </w:t>
      </w:r>
      <w:proofErr w:type="spellStart"/>
      <w:r>
        <w:rPr>
          <w:rFonts w:ascii="Trebuchet MS" w:eastAsia="Trebuchet MS" w:hAnsi="Trebuchet MS" w:cs="Trebuchet MS"/>
        </w:rPr>
        <w:t>seqüencial</w:t>
      </w:r>
      <w:proofErr w:type="spellEnd"/>
      <w:r>
        <w:rPr>
          <w:rFonts w:ascii="Trebuchet MS" w:eastAsia="Trebuchet MS" w:hAnsi="Trebuchet MS" w:cs="Trebuchet MS"/>
        </w:rPr>
        <w:t xml:space="preserve">, o número da embalagem utilizada no transporte, </w:t>
      </w:r>
      <w:proofErr w:type="gramStart"/>
      <w:r>
        <w:rPr>
          <w:rFonts w:ascii="Trebuchet MS" w:eastAsia="Trebuchet MS" w:hAnsi="Trebuchet MS" w:cs="Trebuchet MS"/>
        </w:rPr>
        <w:t>sejam</w:t>
      </w:r>
      <w:proofErr w:type="gramEnd"/>
      <w:r>
        <w:rPr>
          <w:rFonts w:ascii="Trebuchet MS" w:eastAsia="Trebuchet MS" w:hAnsi="Trebuchet MS" w:cs="Trebuchet MS"/>
        </w:rPr>
        <w:t xml:space="preserve"> caixas de mudança ou pacotes. Caso a unidade de embalagem do transporte seja a unidade de acondicionamento, </w:t>
      </w:r>
      <w:proofErr w:type="gramStart"/>
      <w:r>
        <w:rPr>
          <w:rFonts w:ascii="Trebuchet MS" w:eastAsia="Trebuchet MS" w:hAnsi="Trebuchet MS" w:cs="Trebuchet MS"/>
        </w:rPr>
        <w:t>por exemplo</w:t>
      </w:r>
      <w:proofErr w:type="gramEnd"/>
      <w:r>
        <w:rPr>
          <w:rFonts w:ascii="Trebuchet MS" w:eastAsia="Trebuchet MS" w:hAnsi="Trebuchet MS" w:cs="Trebuchet MS"/>
        </w:rPr>
        <w:t xml:space="preserve"> caixas-arquivo, indicar o tipo e a numeração na coluna destinada às unidades de acondicionamento.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Tipo e nº das unidades de acondicionamento</w:t>
      </w:r>
      <w:r>
        <w:rPr>
          <w:rFonts w:ascii="Trebuchet MS" w:eastAsia="Trebuchet MS" w:hAnsi="Trebuchet MS" w:cs="Trebuchet MS"/>
        </w:rPr>
        <w:t xml:space="preserve"> - indicar o tipo e a numeração das unidades de acondicionamento (caixas-arquivo, estojos plásticos, envelopes, embalagens em polipropileno, </w:t>
      </w:r>
      <w:proofErr w:type="spellStart"/>
      <w:proofErr w:type="gramStart"/>
      <w:r>
        <w:rPr>
          <w:rFonts w:ascii="Trebuchet MS" w:eastAsia="Trebuchet MS" w:hAnsi="Trebuchet MS" w:cs="Trebuchet MS"/>
        </w:rPr>
        <w:t>hd</w:t>
      </w:r>
      <w:proofErr w:type="spellEnd"/>
      <w:proofErr w:type="gramEnd"/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</w:rPr>
        <w:t>dvd</w:t>
      </w:r>
      <w:proofErr w:type="spellEnd"/>
      <w:r>
        <w:rPr>
          <w:rFonts w:ascii="Trebuchet MS" w:eastAsia="Trebuchet MS" w:hAnsi="Trebuchet MS" w:cs="Trebuchet MS"/>
        </w:rPr>
        <w:t>, etc.) contidas nas embalagens utilizadas no transporte.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Descrição do conteúdo das unidades de acondicionamento</w:t>
      </w:r>
      <w:r>
        <w:rPr>
          <w:rFonts w:ascii="Trebuchet MS" w:eastAsia="Trebuchet MS" w:hAnsi="Trebuchet MS" w:cs="Trebuchet MS"/>
        </w:rPr>
        <w:t xml:space="preserve"> - descrever os tipos documentais em cada unidade de acondicionamento, usando elementos que os caracterizem, codificados de acordo com o Plano de Classificação de documentos das atividades meio e fim.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Ex.: 02.02.02.01 </w:t>
      </w:r>
      <w:r w:rsidR="007D63DF">
        <w:rPr>
          <w:rFonts w:ascii="Trebuchet MS" w:eastAsia="Trebuchet MS" w:hAnsi="Trebuchet MS" w:cs="Trebuchet MS"/>
        </w:rPr>
        <w:t xml:space="preserve">- </w:t>
      </w:r>
      <w:r>
        <w:rPr>
          <w:rFonts w:ascii="Trebuchet MS" w:eastAsia="Trebuchet MS" w:hAnsi="Trebuchet MS" w:cs="Trebuchet MS"/>
        </w:rPr>
        <w:t>processos de prestações de contas, de aposentadoria, livros contábeis, atas de reuniões de diretoria, plantas de locomotivas, perfis de plataformas.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Observações: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</w:rPr>
        <w:t>1</w:t>
      </w:r>
      <w:proofErr w:type="gramEnd"/>
      <w:r>
        <w:rPr>
          <w:rFonts w:ascii="Trebuchet MS" w:eastAsia="Trebuchet MS" w:hAnsi="Trebuchet MS" w:cs="Trebuchet MS"/>
        </w:rPr>
        <w:t>) evitar, sempre que possível, a utilização de termos genéricos, tais como: correspondências diversas, papeletas de encaminhamento, etc.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</w:rPr>
        <w:t>2</w:t>
      </w:r>
      <w:proofErr w:type="gramEnd"/>
      <w:r>
        <w:rPr>
          <w:rFonts w:ascii="Trebuchet MS" w:eastAsia="Trebuchet MS" w:hAnsi="Trebuchet MS" w:cs="Trebuchet MS"/>
        </w:rPr>
        <w:t>) para descrição dos documentos especiais indicar, sempre que possível, o título do documento.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Datas-limite</w:t>
      </w:r>
      <w:r>
        <w:rPr>
          <w:rFonts w:ascii="Trebuchet MS" w:eastAsia="Trebuchet MS" w:hAnsi="Trebuchet MS" w:cs="Trebuchet MS"/>
        </w:rPr>
        <w:t xml:space="preserve"> - indicar o ano do documento mais antigo e do mais recente da unidade de acondicionamento. Ex.: 1966-1994.</w:t>
      </w:r>
    </w:p>
    <w:p w:rsidR="00DA26D7" w:rsidRDefault="001102E9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Observações</w:t>
      </w:r>
      <w:r>
        <w:rPr>
          <w:rFonts w:ascii="Trebuchet MS" w:eastAsia="Trebuchet MS" w:hAnsi="Trebuchet MS" w:cs="Trebuchet MS"/>
        </w:rPr>
        <w:t xml:space="preserve"> - indicar qualquer outro elemento que possa fornecer dados complementares sobre o acervo.</w:t>
      </w:r>
    </w:p>
    <w:p w:rsidR="00DA26D7" w:rsidRPr="00EF59D8" w:rsidRDefault="001102E9" w:rsidP="00EF59D8">
      <w:pPr>
        <w:spacing w:after="2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 </w:t>
      </w:r>
    </w:p>
    <w:p w:rsidR="00DA26D7" w:rsidRDefault="00DA26D7"/>
    <w:sectPr w:rsidR="00DA26D7" w:rsidSect="00F8546C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DA26D7"/>
    <w:rsid w:val="001102E9"/>
    <w:rsid w:val="00144785"/>
    <w:rsid w:val="002C39E5"/>
    <w:rsid w:val="0046425C"/>
    <w:rsid w:val="007D63DF"/>
    <w:rsid w:val="00A42704"/>
    <w:rsid w:val="00DA26D7"/>
    <w:rsid w:val="00EF59D8"/>
    <w:rsid w:val="00F8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546C"/>
  </w:style>
  <w:style w:type="paragraph" w:styleId="Ttulo1">
    <w:name w:val="heading 1"/>
    <w:basedOn w:val="Normal"/>
    <w:next w:val="Normal"/>
    <w:rsid w:val="00F8546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8546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8546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8546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8546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F8546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854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8546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8546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546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8546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APEES</cp:lastModifiedBy>
  <cp:revision>2</cp:revision>
  <dcterms:created xsi:type="dcterms:W3CDTF">2017-06-27T20:18:00Z</dcterms:created>
  <dcterms:modified xsi:type="dcterms:W3CDTF">2017-06-27T20:18:00Z</dcterms:modified>
</cp:coreProperties>
</file>